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9D976" w14:textId="6ED7C21E" w:rsidR="003B7C47" w:rsidRDefault="003B7C47" w:rsidP="003B7C47">
      <w:pPr>
        <w:pStyle w:val="NormalWeb"/>
        <w:rPr>
          <w:rFonts w:ascii="-webkit-standard" w:hAnsi="-webkit-standard"/>
          <w:color w:val="000000"/>
        </w:rPr>
      </w:pPr>
      <w:r>
        <w:rPr>
          <w:rFonts w:ascii="-webkit-standard" w:hAnsi="-webkit-standard"/>
          <w:color w:val="000000"/>
        </w:rPr>
        <w:t>The Communication Theory Division of the Southern States Communication Association (SSCA) invites submissions of competitive papers, paper sessions, and panel discussions concerning the development, testing, or application of human communication theory for the 202</w:t>
      </w:r>
      <w:r w:rsidR="00833EE8">
        <w:rPr>
          <w:rFonts w:ascii="-webkit-standard" w:hAnsi="-webkit-standard"/>
          <w:color w:val="000000"/>
        </w:rPr>
        <w:t>2</w:t>
      </w:r>
      <w:r>
        <w:rPr>
          <w:rFonts w:ascii="-webkit-standard" w:hAnsi="-webkit-standard"/>
          <w:color w:val="000000"/>
        </w:rPr>
        <w:t> Convention in </w:t>
      </w:r>
      <w:r w:rsidR="00833EE8">
        <w:rPr>
          <w:rFonts w:ascii="-webkit-standard" w:hAnsi="-webkit-standard"/>
          <w:color w:val="000000"/>
        </w:rPr>
        <w:t>Greenville, South Carolina</w:t>
      </w:r>
      <w:r>
        <w:rPr>
          <w:rFonts w:ascii="-webkit-standard" w:hAnsi="-webkit-standard"/>
          <w:color w:val="000000"/>
        </w:rPr>
        <w:t>. This convention offers the opportunity to intertwine, celebrate, and embrace the theme of </w:t>
      </w:r>
      <w:r w:rsidR="00833EE8">
        <w:rPr>
          <w:rFonts w:ascii="-webkit-standard" w:hAnsi="-webkit-standard"/>
          <w:i/>
          <w:color w:val="000000"/>
        </w:rPr>
        <w:t>Resilience Through Resistance</w:t>
      </w:r>
      <w:r>
        <w:rPr>
          <w:rStyle w:val="Emphasis"/>
          <w:rFonts w:ascii="-webkit-standard" w:hAnsi="-webkit-standard"/>
          <w:color w:val="000000"/>
        </w:rPr>
        <w:t xml:space="preserve">. </w:t>
      </w:r>
      <w:r>
        <w:rPr>
          <w:rFonts w:ascii="-webkit-standard" w:hAnsi="-webkit-standard"/>
          <w:color w:val="000000"/>
        </w:rPr>
        <w:t>Submissions that align with the theme are appreciated and encouraged (although not a prerequisite for submission).  </w:t>
      </w:r>
    </w:p>
    <w:p w14:paraId="5DE86127" w14:textId="50718469" w:rsidR="003B7C47" w:rsidRDefault="003B7C47" w:rsidP="003B7C47">
      <w:pPr>
        <w:pStyle w:val="NormalWeb"/>
        <w:rPr>
          <w:rFonts w:ascii="-webkit-standard" w:hAnsi="-webkit-standard"/>
          <w:color w:val="000000"/>
        </w:rPr>
      </w:pPr>
      <w:r>
        <w:rPr>
          <w:rFonts w:ascii="-webkit-standard" w:hAnsi="-webkit-standard"/>
          <w:color w:val="000000"/>
        </w:rPr>
        <w:t xml:space="preserve">Specifically, the division welcomes theoretically driven research or discussions that investigate the processes governing human message production or processing. The context of the study is secondary. Submissions should represent: (a) theoretically and methodologically sound ideas, (b) empirically driven conceptualizations, and (c) develop, test, or apply theory that </w:t>
      </w:r>
      <w:r w:rsidR="007D185B">
        <w:rPr>
          <w:rFonts w:ascii="-webkit-standard" w:hAnsi="-webkit-standard"/>
          <w:color w:val="000000"/>
        </w:rPr>
        <w:t xml:space="preserve">advances </w:t>
      </w:r>
      <w:r>
        <w:rPr>
          <w:rFonts w:ascii="-webkit-standard" w:hAnsi="-webkit-standard"/>
          <w:color w:val="000000"/>
        </w:rPr>
        <w:t xml:space="preserve">our ability to describe, explain, predict, </w:t>
      </w:r>
      <w:r w:rsidR="007D185B">
        <w:rPr>
          <w:rFonts w:ascii="-webkit-standard" w:hAnsi="-webkit-standard"/>
          <w:color w:val="000000"/>
        </w:rPr>
        <w:t>or</w:t>
      </w:r>
      <w:r>
        <w:rPr>
          <w:rFonts w:ascii="-webkit-standard" w:hAnsi="-webkit-standard"/>
          <w:color w:val="000000"/>
        </w:rPr>
        <w:t xml:space="preserve"> control human communication processes. Purely theoretical or methodological work is also welcomed, and these submissions should aim to extend knowledge through logical arguments that possess internal and external logical consistency. </w:t>
      </w:r>
      <w:r w:rsidR="007D185B">
        <w:rPr>
          <w:rFonts w:ascii="-webkit-standard" w:hAnsi="-webkit-standard"/>
          <w:color w:val="000000"/>
        </w:rPr>
        <w:t>If submitting a methodological paper, a discussion of how the method carries potential to advance future theorizing is appreciated.</w:t>
      </w:r>
    </w:p>
    <w:p w14:paraId="36E3F47A" w14:textId="26CE7424" w:rsidR="003B7C47" w:rsidRDefault="003B7C47" w:rsidP="003B7C47">
      <w:pPr>
        <w:pStyle w:val="NormalWeb"/>
        <w:rPr>
          <w:rFonts w:ascii="-webkit-standard" w:hAnsi="-webkit-standard"/>
          <w:color w:val="000000"/>
        </w:rPr>
      </w:pPr>
      <w:r>
        <w:rPr>
          <w:rFonts w:ascii="-webkit-standard" w:hAnsi="-webkit-standard"/>
          <w:color w:val="000000"/>
        </w:rPr>
        <w:t>The deadline for all submissions is 11:59 PM CST on </w:t>
      </w:r>
      <w:r w:rsidR="007D185B">
        <w:rPr>
          <w:rStyle w:val="Strong"/>
          <w:rFonts w:ascii="-webkit-standard" w:hAnsi="-webkit-standard"/>
          <w:i/>
          <w:iCs/>
          <w:color w:val="000000"/>
        </w:rPr>
        <w:t>Friday</w:t>
      </w:r>
      <w:r>
        <w:rPr>
          <w:rStyle w:val="Strong"/>
          <w:rFonts w:ascii="-webkit-standard" w:hAnsi="-webkit-standard"/>
          <w:i/>
          <w:iCs/>
          <w:color w:val="000000"/>
        </w:rPr>
        <w:t>, October 1st, 202</w:t>
      </w:r>
      <w:r w:rsidR="007D185B">
        <w:rPr>
          <w:rStyle w:val="Strong"/>
          <w:rFonts w:ascii="-webkit-standard" w:hAnsi="-webkit-standard"/>
          <w:i/>
          <w:iCs/>
          <w:color w:val="000000"/>
        </w:rPr>
        <w:t>1</w:t>
      </w:r>
      <w:r>
        <w:rPr>
          <w:rStyle w:val="Emphasis"/>
          <w:rFonts w:ascii="-webkit-standard" w:hAnsi="-webkit-standard"/>
          <w:color w:val="000000"/>
        </w:rPr>
        <w:t>. </w:t>
      </w:r>
    </w:p>
    <w:p w14:paraId="6226C7F5" w14:textId="77777777" w:rsidR="003B7C47" w:rsidRDefault="003B7C47" w:rsidP="003B7C47">
      <w:pPr>
        <w:pStyle w:val="NormalWeb"/>
        <w:rPr>
          <w:rFonts w:ascii="-webkit-standard" w:hAnsi="-webkit-standard"/>
          <w:color w:val="000000"/>
        </w:rPr>
      </w:pPr>
      <w:r>
        <w:rPr>
          <w:rStyle w:val="Emphasis"/>
          <w:rFonts w:ascii="-webkit-standard" w:hAnsi="-webkit-standard"/>
          <w:b/>
          <w:bCs/>
          <w:color w:val="000000"/>
        </w:rPr>
        <w:t>Competitive Paper Submissions </w:t>
      </w:r>
    </w:p>
    <w:p w14:paraId="04D1E177" w14:textId="77777777" w:rsidR="003B7C47" w:rsidRDefault="003B7C47" w:rsidP="003B7C47">
      <w:pPr>
        <w:pStyle w:val="NormalWeb"/>
        <w:rPr>
          <w:rFonts w:ascii="-webkit-standard" w:hAnsi="-webkit-standard"/>
          <w:color w:val="000000"/>
        </w:rPr>
      </w:pPr>
      <w:r>
        <w:rPr>
          <w:rFonts w:ascii="-webkit-standard" w:hAnsi="-webkit-standard"/>
          <w:color w:val="000000"/>
        </w:rPr>
        <w:t>Submissions should adhere to the following requirements: </w:t>
      </w:r>
    </w:p>
    <w:p w14:paraId="02C35572" w14:textId="77777777" w:rsidR="003B7C47" w:rsidRDefault="003B7C47" w:rsidP="003B7C47">
      <w:pPr>
        <w:pStyle w:val="NormalWeb"/>
        <w:rPr>
          <w:rFonts w:ascii="-webkit-standard" w:hAnsi="-webkit-standard"/>
          <w:color w:val="000000"/>
        </w:rPr>
      </w:pPr>
      <w:r>
        <w:rPr>
          <w:rFonts w:ascii="-webkit-standard" w:hAnsi="-webkit-standard"/>
          <w:color w:val="000000"/>
        </w:rPr>
        <w:t>(1) Should not exceed 25 double-spaced pages excluding references and appendices</w:t>
      </w:r>
    </w:p>
    <w:p w14:paraId="1AB1A745" w14:textId="77777777" w:rsidR="003B7C47" w:rsidRDefault="003B7C47" w:rsidP="003B7C47">
      <w:pPr>
        <w:pStyle w:val="NormalWeb"/>
        <w:rPr>
          <w:rFonts w:ascii="-webkit-standard" w:hAnsi="-webkit-standard"/>
          <w:color w:val="000000"/>
        </w:rPr>
      </w:pPr>
      <w:r>
        <w:rPr>
          <w:rFonts w:ascii="-webkit-standard" w:hAnsi="-webkit-standard"/>
          <w:color w:val="000000"/>
        </w:rPr>
        <w:t>(2) Include an abstract of 100 to 250 words</w:t>
      </w:r>
    </w:p>
    <w:p w14:paraId="2C6AC608" w14:textId="77777777" w:rsidR="003B7C47" w:rsidRDefault="003B7C47" w:rsidP="003B7C47">
      <w:pPr>
        <w:pStyle w:val="NormalWeb"/>
        <w:rPr>
          <w:rFonts w:ascii="-webkit-standard" w:hAnsi="-webkit-standard"/>
          <w:color w:val="000000"/>
        </w:rPr>
      </w:pPr>
      <w:r>
        <w:rPr>
          <w:rFonts w:ascii="-webkit-standard" w:hAnsi="-webkit-standard"/>
          <w:color w:val="000000"/>
        </w:rPr>
        <w:t>(3) Omit all author-identifying information from the manuscript</w:t>
      </w:r>
    </w:p>
    <w:p w14:paraId="173BE1B9" w14:textId="77777777" w:rsidR="003B7C47" w:rsidRDefault="003B7C47" w:rsidP="003B7C47">
      <w:pPr>
        <w:pStyle w:val="NormalWeb"/>
        <w:rPr>
          <w:rFonts w:ascii="-webkit-standard" w:hAnsi="-webkit-standard"/>
          <w:color w:val="000000"/>
        </w:rPr>
      </w:pPr>
      <w:r>
        <w:rPr>
          <w:rFonts w:ascii="-webkit-standard" w:hAnsi="-webkit-standard"/>
          <w:color w:val="000000"/>
        </w:rPr>
        <w:t>(4) Identify if you are a student (on title page), and/or a debut submission </w:t>
      </w:r>
    </w:p>
    <w:p w14:paraId="6F4F2E40" w14:textId="1E59FADF" w:rsidR="003B7C47" w:rsidRDefault="003B7C47" w:rsidP="003B7C47">
      <w:pPr>
        <w:pStyle w:val="NormalWeb"/>
        <w:rPr>
          <w:rFonts w:ascii="-webkit-standard" w:hAnsi="-webkit-standard"/>
          <w:color w:val="000000"/>
        </w:rPr>
      </w:pPr>
      <w:r>
        <w:rPr>
          <w:rFonts w:ascii="-webkit-standard" w:hAnsi="-webkit-standard"/>
          <w:color w:val="000000"/>
        </w:rPr>
        <w:t>Debut means someone "who has not presented a paper at a state, regional, national</w:t>
      </w:r>
      <w:r w:rsidR="005C3C3B">
        <w:rPr>
          <w:rFonts w:ascii="-webkit-standard" w:hAnsi="-webkit-standard"/>
          <w:color w:val="000000"/>
        </w:rPr>
        <w:t>,</w:t>
      </w:r>
      <w:r>
        <w:rPr>
          <w:rFonts w:ascii="-webkit-standard" w:hAnsi="-webkit-standard"/>
          <w:color w:val="000000"/>
        </w:rPr>
        <w:t xml:space="preserve"> or international convention, or published in any academic journal."</w:t>
      </w:r>
    </w:p>
    <w:p w14:paraId="4BAE485B" w14:textId="594A6098" w:rsidR="003B7C47" w:rsidRDefault="003B7C47" w:rsidP="003B7C47">
      <w:pPr>
        <w:pStyle w:val="NormalWeb"/>
        <w:rPr>
          <w:rFonts w:ascii="-webkit-standard" w:hAnsi="-webkit-standard"/>
          <w:color w:val="000000"/>
        </w:rPr>
      </w:pPr>
      <w:r>
        <w:rPr>
          <w:rFonts w:ascii="-webkit-standard" w:hAnsi="-webkit-standard"/>
          <w:color w:val="000000"/>
        </w:rPr>
        <w:t>The Division's top graduate student paper will be submitted to the Vice President to compete for the SSCA Robert Bostrom Young Scholar Award. Undergraduate students are encouraged to submit their work to the Theodore Clevenger Jr. Undergraduate Honors Conference. </w:t>
      </w:r>
    </w:p>
    <w:p w14:paraId="781AB5AE" w14:textId="77777777" w:rsidR="003B7C47" w:rsidRDefault="003B7C47" w:rsidP="003B7C47">
      <w:pPr>
        <w:pStyle w:val="NormalWeb"/>
        <w:rPr>
          <w:rFonts w:ascii="-webkit-standard" w:hAnsi="-webkit-standard"/>
          <w:color w:val="000000"/>
        </w:rPr>
      </w:pPr>
      <w:r>
        <w:rPr>
          <w:rFonts w:ascii="-webkit-standard" w:hAnsi="-webkit-standard"/>
          <w:color w:val="000000"/>
        </w:rPr>
        <w:t>Please remember that competitive paper submissions should not have been: (1) presented at another conference or convention or (2) accepted for publication or published.</w:t>
      </w:r>
    </w:p>
    <w:p w14:paraId="33B8C042" w14:textId="77777777" w:rsidR="003B7C47" w:rsidRDefault="003B7C47" w:rsidP="003B7C47">
      <w:pPr>
        <w:pStyle w:val="NormalWeb"/>
        <w:rPr>
          <w:rStyle w:val="Emphasis"/>
          <w:rFonts w:ascii="-webkit-standard" w:hAnsi="-webkit-standard"/>
          <w:b/>
          <w:bCs/>
          <w:color w:val="000000"/>
        </w:rPr>
      </w:pPr>
    </w:p>
    <w:p w14:paraId="51B47B1E" w14:textId="77777777" w:rsidR="003B7C47" w:rsidRDefault="003B7C47" w:rsidP="003B7C47">
      <w:pPr>
        <w:pStyle w:val="NormalWeb"/>
        <w:rPr>
          <w:rStyle w:val="Emphasis"/>
          <w:rFonts w:ascii="-webkit-standard" w:hAnsi="-webkit-standard"/>
          <w:b/>
          <w:bCs/>
          <w:color w:val="000000"/>
        </w:rPr>
      </w:pPr>
    </w:p>
    <w:p w14:paraId="13E41142" w14:textId="77777777" w:rsidR="003B7C47" w:rsidRDefault="003B7C47" w:rsidP="003B7C47">
      <w:pPr>
        <w:pStyle w:val="NormalWeb"/>
        <w:rPr>
          <w:rFonts w:ascii="-webkit-standard" w:hAnsi="-webkit-standard"/>
          <w:color w:val="000000"/>
        </w:rPr>
      </w:pPr>
      <w:r>
        <w:rPr>
          <w:rStyle w:val="Emphasis"/>
          <w:rFonts w:ascii="-webkit-standard" w:hAnsi="-webkit-standard"/>
          <w:b/>
          <w:bCs/>
          <w:color w:val="000000"/>
        </w:rPr>
        <w:t>Panel Proposals</w:t>
      </w:r>
    </w:p>
    <w:p w14:paraId="2F76BEE9" w14:textId="1568870E" w:rsidR="003B7C47" w:rsidRDefault="003B7C47" w:rsidP="003B7C47">
      <w:pPr>
        <w:pStyle w:val="NormalWeb"/>
        <w:rPr>
          <w:rFonts w:ascii="-webkit-standard" w:hAnsi="-webkit-standard"/>
          <w:color w:val="000000"/>
        </w:rPr>
      </w:pPr>
      <w:r>
        <w:rPr>
          <w:rFonts w:ascii="-webkit-standard" w:hAnsi="-webkit-standard"/>
          <w:color w:val="000000"/>
        </w:rPr>
        <w:t>Program proposals should focus on communication theory</w:t>
      </w:r>
      <w:r w:rsidR="007D185B">
        <w:rPr>
          <w:rFonts w:ascii="-webkit-standard" w:hAnsi="-webkit-standard"/>
          <w:color w:val="000000"/>
        </w:rPr>
        <w:t>, communication methods,</w:t>
      </w:r>
      <w:r>
        <w:rPr>
          <w:rFonts w:ascii="-webkit-standard" w:hAnsi="-webkit-standard"/>
          <w:color w:val="000000"/>
        </w:rPr>
        <w:t xml:space="preserve"> and/or the conference theme. Programs may consist of a chair, individual presenters, and a respondent. Additionally, debates, roundtable discussions, performance activities, or other unique formats are encouraged. Innovative proposals are especially encouraged to promote opportunities for interaction among participants and attendees. Panels co-sponsored with other divisions are also welcome. </w:t>
      </w:r>
    </w:p>
    <w:p w14:paraId="7986B161" w14:textId="6611E3C6" w:rsidR="003B7C47" w:rsidRDefault="003B7C47" w:rsidP="003B7C47">
      <w:pPr>
        <w:pStyle w:val="NormalWeb"/>
        <w:spacing w:before="0" w:beforeAutospacing="0" w:after="0" w:afterAutospacing="0"/>
        <w:rPr>
          <w:rFonts w:ascii="-webkit-standard" w:hAnsi="-webkit-standard"/>
          <w:color w:val="000000"/>
        </w:rPr>
      </w:pPr>
      <w:r>
        <w:rPr>
          <w:rFonts w:ascii="-webkit-standard" w:hAnsi="-webkit-standard"/>
          <w:color w:val="000000"/>
        </w:rPr>
        <w:t>Program proposals should contain the following:</w:t>
      </w:r>
      <w:r>
        <w:rPr>
          <w:rFonts w:ascii="-webkit-standard" w:hAnsi="-webkit-standard"/>
          <w:color w:val="000000"/>
        </w:rPr>
        <w:br/>
        <w:t>1. Thematic title of the program</w:t>
      </w:r>
      <w:r>
        <w:rPr>
          <w:rFonts w:ascii="-webkit-standard" w:hAnsi="-webkit-standard"/>
          <w:color w:val="000000"/>
        </w:rPr>
        <w:br/>
        <w:t>2. Names, email addresses, phone numbers, and affiliations of all participants</w:t>
      </w:r>
      <w:r>
        <w:rPr>
          <w:rFonts w:ascii="-webkit-standard" w:hAnsi="-webkit-standard"/>
          <w:color w:val="000000"/>
        </w:rPr>
        <w:br/>
        <w:t>3. Brief (50-word description) for the conference program</w:t>
      </w:r>
    </w:p>
    <w:p w14:paraId="3F4FD40B" w14:textId="77777777" w:rsidR="003B7C47" w:rsidRDefault="003B7C47" w:rsidP="003B7C47">
      <w:pPr>
        <w:pStyle w:val="NormalWeb"/>
        <w:spacing w:before="0" w:beforeAutospacing="0" w:after="0" w:afterAutospacing="0"/>
        <w:rPr>
          <w:rFonts w:ascii="-webkit-standard" w:hAnsi="-webkit-standard"/>
          <w:color w:val="000000"/>
        </w:rPr>
      </w:pPr>
      <w:r>
        <w:rPr>
          <w:rFonts w:ascii="-webkit-standard" w:hAnsi="-webkit-standard"/>
          <w:color w:val="000000"/>
        </w:rPr>
        <w:t>4. Rationale (limited to two pages) for panel</w:t>
      </w:r>
    </w:p>
    <w:p w14:paraId="748682EF" w14:textId="77777777" w:rsidR="003B7C47" w:rsidRDefault="003B7C47" w:rsidP="003B7C47">
      <w:pPr>
        <w:pStyle w:val="NormalWeb"/>
        <w:spacing w:before="0" w:beforeAutospacing="0" w:after="0" w:afterAutospacing="0"/>
        <w:rPr>
          <w:rFonts w:ascii="-webkit-standard" w:hAnsi="-webkit-standard"/>
          <w:color w:val="000000"/>
        </w:rPr>
      </w:pPr>
      <w:r>
        <w:rPr>
          <w:rFonts w:ascii="-webkit-standard" w:hAnsi="-webkit-standard"/>
          <w:color w:val="000000"/>
        </w:rPr>
        <w:t>5. Abstract or justification for each panelist or presentation</w:t>
      </w:r>
    </w:p>
    <w:p w14:paraId="6759FBF7" w14:textId="77777777" w:rsidR="003B7C47" w:rsidRDefault="003B7C47" w:rsidP="003B7C47">
      <w:pPr>
        <w:pStyle w:val="NormalWeb"/>
        <w:rPr>
          <w:rFonts w:ascii="-webkit-standard" w:hAnsi="-webkit-standard"/>
          <w:color w:val="000000"/>
        </w:rPr>
      </w:pPr>
      <w:r>
        <w:rPr>
          <w:rStyle w:val="Emphasis"/>
          <w:rFonts w:ascii="-webkit-standard" w:hAnsi="-webkit-standard"/>
          <w:b/>
          <w:bCs/>
          <w:color w:val="000000"/>
        </w:rPr>
        <w:t>Nominations for Scholar Spotlight</w:t>
      </w:r>
    </w:p>
    <w:p w14:paraId="3DA0FC17" w14:textId="40CAAD30" w:rsidR="003B7C47" w:rsidRDefault="003B7C47" w:rsidP="003B7C47">
      <w:pPr>
        <w:pStyle w:val="NormalWeb"/>
        <w:rPr>
          <w:rFonts w:ascii="-webkit-standard" w:hAnsi="-webkit-standard"/>
          <w:color w:val="000000"/>
        </w:rPr>
      </w:pPr>
      <w:r>
        <w:rPr>
          <w:rFonts w:ascii="-webkit-standard" w:hAnsi="-webkit-standard"/>
          <w:color w:val="000000"/>
        </w:rPr>
        <w:t xml:space="preserve">The division highlights Outstanding Scholars in Communication Theory. We welcome nominations from the Southern States Communication Association's past and present members as well as the greater disciplinary community. Self-nominations are encouraged. Please provide a one-page letter highlighting the scholar's accomplishments along with </w:t>
      </w:r>
      <w:r w:rsidR="005C3C3B">
        <w:rPr>
          <w:rFonts w:ascii="-webkit-standard" w:hAnsi="-webkit-standard"/>
          <w:color w:val="000000"/>
        </w:rPr>
        <w:t>the</w:t>
      </w:r>
      <w:r>
        <w:rPr>
          <w:rFonts w:ascii="-webkit-standard" w:hAnsi="-webkit-standard"/>
          <w:color w:val="000000"/>
        </w:rPr>
        <w:t xml:space="preserve"> current nominee's curriculum vitae. Please submit nominations directly to Dr. </w:t>
      </w:r>
      <w:r w:rsidR="007D185B">
        <w:rPr>
          <w:rFonts w:ascii="-webkit-standard" w:hAnsi="-webkit-standard"/>
          <w:color w:val="000000"/>
        </w:rPr>
        <w:t>Quinten Bernhold</w:t>
      </w:r>
      <w:r>
        <w:rPr>
          <w:rFonts w:ascii="-webkit-standard" w:hAnsi="-webkit-standard"/>
          <w:color w:val="000000"/>
        </w:rPr>
        <w:t xml:space="preserve"> at </w:t>
      </w:r>
      <w:r w:rsidR="007D185B">
        <w:rPr>
          <w:rFonts w:ascii="-webkit-standard" w:hAnsi="-webkit-standard"/>
          <w:color w:val="000000"/>
        </w:rPr>
        <w:t>qbernhol</w:t>
      </w:r>
      <w:r w:rsidRPr="003B7C47">
        <w:rPr>
          <w:rFonts w:ascii="-webkit-standard" w:hAnsi="-webkit-standard"/>
          <w:color w:val="000000"/>
        </w:rPr>
        <w:t>@utk.edu</w:t>
      </w:r>
      <w:r w:rsidR="007D185B">
        <w:rPr>
          <w:rFonts w:ascii="-webkit-standard" w:hAnsi="-webkit-standard"/>
          <w:color w:val="000000"/>
        </w:rPr>
        <w:t>,</w:t>
      </w:r>
      <w:r w:rsidRPr="003B7C47">
        <w:rPr>
          <w:rFonts w:ascii="-webkit-standard" w:hAnsi="-webkit-standard"/>
          <w:color w:val="000000"/>
        </w:rPr>
        <w:t xml:space="preserve"> who</w:t>
      </w:r>
      <w:r>
        <w:rPr>
          <w:rStyle w:val="apple-converted-space"/>
          <w:rFonts w:ascii="-webkit-standard" w:hAnsi="-webkit-standard"/>
          <w:color w:val="000000"/>
        </w:rPr>
        <w:t> </w:t>
      </w:r>
      <w:r>
        <w:rPr>
          <w:rFonts w:ascii="-webkit-standard" w:hAnsi="-webkit-standard"/>
          <w:color w:val="000000"/>
        </w:rPr>
        <w:t>will organize them for the divisional subcommittee.</w:t>
      </w:r>
      <w:r w:rsidR="007129CC">
        <w:rPr>
          <w:rFonts w:ascii="-webkit-standard" w:hAnsi="-webkit-standard"/>
          <w:color w:val="000000"/>
        </w:rPr>
        <w:t xml:space="preserve"> </w:t>
      </w:r>
      <w:r>
        <w:rPr>
          <w:rFonts w:ascii="-webkit-standard" w:hAnsi="-webkit-standard"/>
          <w:color w:val="000000"/>
        </w:rPr>
        <w:t xml:space="preserve">Please note that the scholar spotlight recipient will be recognized at </w:t>
      </w:r>
      <w:r w:rsidR="007D185B">
        <w:rPr>
          <w:rFonts w:ascii="-webkit-standard" w:hAnsi="-webkit-standard"/>
          <w:color w:val="000000"/>
        </w:rPr>
        <w:t xml:space="preserve">the </w:t>
      </w:r>
      <w:r>
        <w:rPr>
          <w:rFonts w:ascii="-webkit-standard" w:hAnsi="-webkit-standard"/>
          <w:color w:val="000000"/>
        </w:rPr>
        <w:t>202</w:t>
      </w:r>
      <w:r w:rsidR="007D185B">
        <w:rPr>
          <w:rFonts w:ascii="-webkit-standard" w:hAnsi="-webkit-standard"/>
          <w:color w:val="000000"/>
        </w:rPr>
        <w:t>2</w:t>
      </w:r>
      <w:r>
        <w:rPr>
          <w:rFonts w:ascii="-webkit-standard" w:hAnsi="-webkit-standard"/>
          <w:color w:val="000000"/>
        </w:rPr>
        <w:t xml:space="preserve"> Communication Theory business meeting in </w:t>
      </w:r>
      <w:r w:rsidR="007D185B">
        <w:rPr>
          <w:rFonts w:ascii="-webkit-standard" w:hAnsi="-webkit-standard"/>
          <w:color w:val="000000"/>
        </w:rPr>
        <w:t>Greenville, South Carolina</w:t>
      </w:r>
      <w:r>
        <w:rPr>
          <w:rFonts w:ascii="-webkit-standard" w:hAnsi="-webkit-standard"/>
          <w:color w:val="000000"/>
        </w:rPr>
        <w:t>. </w:t>
      </w:r>
    </w:p>
    <w:p w14:paraId="63F3C5C3" w14:textId="77777777" w:rsidR="003B7C47" w:rsidRDefault="003B7C47" w:rsidP="003B7C47">
      <w:pPr>
        <w:pStyle w:val="NormalWeb"/>
        <w:rPr>
          <w:rFonts w:ascii="-webkit-standard" w:hAnsi="-webkit-standard"/>
          <w:color w:val="000000"/>
        </w:rPr>
      </w:pPr>
      <w:r>
        <w:rPr>
          <w:rStyle w:val="Emphasis"/>
          <w:rFonts w:ascii="-webkit-standard" w:hAnsi="-webkit-standard"/>
          <w:b/>
          <w:bCs/>
          <w:color w:val="000000"/>
        </w:rPr>
        <w:t>Submission Process</w:t>
      </w:r>
    </w:p>
    <w:p w14:paraId="19F6BEA8" w14:textId="77777777" w:rsidR="003B7C47" w:rsidRDefault="003B7C47" w:rsidP="003B7C47">
      <w:pPr>
        <w:pStyle w:val="NormalWeb"/>
        <w:rPr>
          <w:rFonts w:ascii="-webkit-standard" w:hAnsi="-webkit-standard"/>
          <w:color w:val="000000"/>
        </w:rPr>
      </w:pPr>
      <w:r>
        <w:rPr>
          <w:rFonts w:ascii="-webkit-standard" w:hAnsi="-webkit-standard"/>
          <w:color w:val="000000"/>
        </w:rPr>
        <w:t>Submitters are to upload papers and panels online through SSCA's online portal</w:t>
      </w:r>
    </w:p>
    <w:p w14:paraId="273DC587" w14:textId="0D66104D" w:rsidR="00FB5EA5" w:rsidRDefault="003344E8" w:rsidP="00FB5EA5">
      <w:hyperlink r:id="rId4" w:history="1">
        <w:r w:rsidRPr="00ED49A6">
          <w:rPr>
            <w:rStyle w:val="Hyperlink"/>
          </w:rPr>
          <w:t>https://www.xcdsystem.com/ssca/member</w:t>
        </w:r>
      </w:hyperlink>
    </w:p>
    <w:p w14:paraId="67296F21" w14:textId="3A62EBEB" w:rsidR="003B7C47" w:rsidRDefault="003B7C47" w:rsidP="003B7C47">
      <w:pPr>
        <w:pStyle w:val="NormalWeb"/>
        <w:rPr>
          <w:rFonts w:ascii="-webkit-standard" w:hAnsi="-webkit-standard"/>
          <w:color w:val="000000"/>
        </w:rPr>
      </w:pPr>
      <w:r>
        <w:rPr>
          <w:rFonts w:ascii="-webkit-standard" w:hAnsi="-webkit-standard"/>
          <w:color w:val="000000"/>
        </w:rPr>
        <w:t xml:space="preserve">Please feel free to contact me at </w:t>
      </w:r>
      <w:hyperlink r:id="rId5" w:history="1">
        <w:r w:rsidR="007D185B" w:rsidRPr="005E7726">
          <w:rPr>
            <w:rStyle w:val="Hyperlink"/>
            <w:rFonts w:ascii="-webkit-standard" w:hAnsi="-webkit-standard"/>
          </w:rPr>
          <w:t>qbernhol@utk.edu</w:t>
        </w:r>
      </w:hyperlink>
      <w:r w:rsidR="007D185B">
        <w:rPr>
          <w:rFonts w:ascii="-webkit-standard" w:hAnsi="-webkit-standard"/>
          <w:color w:val="000000"/>
        </w:rPr>
        <w:t xml:space="preserve"> </w:t>
      </w:r>
      <w:r>
        <w:rPr>
          <w:rFonts w:ascii="-webkit-standard" w:hAnsi="-webkit-standard"/>
          <w:color w:val="000000"/>
        </w:rPr>
        <w:t>with any questions or concerns.</w:t>
      </w:r>
    </w:p>
    <w:p w14:paraId="3B9926FF" w14:textId="77777777" w:rsidR="003B7C47" w:rsidRDefault="003B7C47" w:rsidP="003B7C47">
      <w:pPr>
        <w:pStyle w:val="NormalWeb"/>
        <w:rPr>
          <w:rFonts w:ascii="-webkit-standard" w:hAnsi="-webkit-standard"/>
          <w:color w:val="000000"/>
        </w:rPr>
      </w:pPr>
      <w:r>
        <w:rPr>
          <w:rFonts w:ascii="-webkit-standard" w:hAnsi="-webkit-standard"/>
          <w:color w:val="000000"/>
        </w:rPr>
        <w:t> </w:t>
      </w:r>
    </w:p>
    <w:p w14:paraId="7D79CE96" w14:textId="54096477" w:rsidR="003B7C47" w:rsidRDefault="003B7C47" w:rsidP="003B7C47">
      <w:pPr>
        <w:pStyle w:val="NormalWeb"/>
        <w:rPr>
          <w:rFonts w:ascii="-webkit-standard" w:hAnsi="-webkit-standard"/>
          <w:color w:val="000000"/>
        </w:rPr>
      </w:pPr>
      <w:r>
        <w:rPr>
          <w:rFonts w:ascii="-webkit-standard" w:hAnsi="-webkit-standard"/>
          <w:color w:val="000000"/>
        </w:rPr>
        <w:t>Dr.</w:t>
      </w:r>
      <w:r w:rsidR="007D185B">
        <w:rPr>
          <w:rFonts w:ascii="-webkit-standard" w:hAnsi="-webkit-standard"/>
          <w:color w:val="000000"/>
        </w:rPr>
        <w:t xml:space="preserve"> Quinten Bernhold</w:t>
      </w:r>
      <w:r>
        <w:rPr>
          <w:rFonts w:ascii="-webkit-standard" w:hAnsi="-webkit-standard"/>
          <w:color w:val="000000"/>
        </w:rPr>
        <w:t>, University of Tennessee</w:t>
      </w:r>
    </w:p>
    <w:p w14:paraId="44F75B69" w14:textId="77777777" w:rsidR="0007627A" w:rsidRPr="003B7C47" w:rsidRDefault="003B7C47" w:rsidP="003B7C47">
      <w:pPr>
        <w:pStyle w:val="NormalWeb"/>
        <w:rPr>
          <w:rFonts w:ascii="-webkit-standard" w:hAnsi="-webkit-standard"/>
          <w:color w:val="000000"/>
        </w:rPr>
      </w:pPr>
      <w:r>
        <w:rPr>
          <w:rFonts w:ascii="-webkit-standard" w:hAnsi="-webkit-standard"/>
          <w:color w:val="000000"/>
        </w:rPr>
        <w:t>Vice Chair/Planner, Communication Theory Division</w:t>
      </w:r>
    </w:p>
    <w:sectPr w:rsidR="0007627A" w:rsidRPr="003B7C47" w:rsidSect="00F4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47"/>
    <w:rsid w:val="001D4FE9"/>
    <w:rsid w:val="003344E8"/>
    <w:rsid w:val="003B7C47"/>
    <w:rsid w:val="004B0219"/>
    <w:rsid w:val="005C3C3B"/>
    <w:rsid w:val="007129CC"/>
    <w:rsid w:val="007721B1"/>
    <w:rsid w:val="007D185B"/>
    <w:rsid w:val="00833EE8"/>
    <w:rsid w:val="00903B08"/>
    <w:rsid w:val="009A3014"/>
    <w:rsid w:val="00ED0E68"/>
    <w:rsid w:val="00F41E99"/>
    <w:rsid w:val="00FB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7ED1"/>
  <w15:chartTrackingRefBased/>
  <w15:docId w15:val="{2239A176-EE0D-0B45-BAE5-800D3117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C4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B7C47"/>
    <w:rPr>
      <w:i/>
      <w:iCs/>
    </w:rPr>
  </w:style>
  <w:style w:type="character" w:styleId="Strong">
    <w:name w:val="Strong"/>
    <w:basedOn w:val="DefaultParagraphFont"/>
    <w:uiPriority w:val="22"/>
    <w:qFormat/>
    <w:rsid w:val="003B7C47"/>
    <w:rPr>
      <w:b/>
      <w:bCs/>
    </w:rPr>
  </w:style>
  <w:style w:type="character" w:styleId="Hyperlink">
    <w:name w:val="Hyperlink"/>
    <w:basedOn w:val="DefaultParagraphFont"/>
    <w:uiPriority w:val="99"/>
    <w:unhideWhenUsed/>
    <w:rsid w:val="003B7C47"/>
    <w:rPr>
      <w:color w:val="0000FF"/>
      <w:u w:val="single"/>
    </w:rPr>
  </w:style>
  <w:style w:type="character" w:customStyle="1" w:styleId="apple-converted-space">
    <w:name w:val="apple-converted-space"/>
    <w:basedOn w:val="DefaultParagraphFont"/>
    <w:rsid w:val="003B7C47"/>
  </w:style>
  <w:style w:type="character" w:customStyle="1" w:styleId="UnresolvedMention1">
    <w:name w:val="Unresolved Mention1"/>
    <w:basedOn w:val="DefaultParagraphFont"/>
    <w:uiPriority w:val="99"/>
    <w:rsid w:val="003B7C47"/>
    <w:rPr>
      <w:color w:val="605E5C"/>
      <w:shd w:val="clear" w:color="auto" w:fill="E1DFDD"/>
    </w:rPr>
  </w:style>
  <w:style w:type="character" w:styleId="FollowedHyperlink">
    <w:name w:val="FollowedHyperlink"/>
    <w:basedOn w:val="DefaultParagraphFont"/>
    <w:uiPriority w:val="99"/>
    <w:semiHidden/>
    <w:unhideWhenUsed/>
    <w:rsid w:val="003B7C47"/>
    <w:rPr>
      <w:color w:val="954F72" w:themeColor="followedHyperlink"/>
      <w:u w:val="single"/>
    </w:rPr>
  </w:style>
  <w:style w:type="character" w:styleId="CommentReference">
    <w:name w:val="annotation reference"/>
    <w:basedOn w:val="DefaultParagraphFont"/>
    <w:uiPriority w:val="99"/>
    <w:semiHidden/>
    <w:unhideWhenUsed/>
    <w:rsid w:val="003B7C47"/>
    <w:rPr>
      <w:sz w:val="16"/>
      <w:szCs w:val="16"/>
    </w:rPr>
  </w:style>
  <w:style w:type="paragraph" w:styleId="CommentText">
    <w:name w:val="annotation text"/>
    <w:basedOn w:val="Normal"/>
    <w:link w:val="CommentTextChar"/>
    <w:uiPriority w:val="99"/>
    <w:semiHidden/>
    <w:unhideWhenUsed/>
    <w:rsid w:val="003B7C47"/>
    <w:rPr>
      <w:sz w:val="20"/>
      <w:szCs w:val="20"/>
    </w:rPr>
  </w:style>
  <w:style w:type="character" w:customStyle="1" w:styleId="CommentTextChar">
    <w:name w:val="Comment Text Char"/>
    <w:basedOn w:val="DefaultParagraphFont"/>
    <w:link w:val="CommentText"/>
    <w:uiPriority w:val="99"/>
    <w:semiHidden/>
    <w:rsid w:val="003B7C47"/>
    <w:rPr>
      <w:sz w:val="20"/>
      <w:szCs w:val="20"/>
    </w:rPr>
  </w:style>
  <w:style w:type="paragraph" w:styleId="CommentSubject">
    <w:name w:val="annotation subject"/>
    <w:basedOn w:val="CommentText"/>
    <w:next w:val="CommentText"/>
    <w:link w:val="CommentSubjectChar"/>
    <w:uiPriority w:val="99"/>
    <w:semiHidden/>
    <w:unhideWhenUsed/>
    <w:rsid w:val="003B7C47"/>
    <w:rPr>
      <w:b/>
      <w:bCs/>
    </w:rPr>
  </w:style>
  <w:style w:type="character" w:customStyle="1" w:styleId="CommentSubjectChar">
    <w:name w:val="Comment Subject Char"/>
    <w:basedOn w:val="CommentTextChar"/>
    <w:link w:val="CommentSubject"/>
    <w:uiPriority w:val="99"/>
    <w:semiHidden/>
    <w:rsid w:val="003B7C47"/>
    <w:rPr>
      <w:b/>
      <w:bCs/>
      <w:sz w:val="20"/>
      <w:szCs w:val="20"/>
    </w:rPr>
  </w:style>
  <w:style w:type="paragraph" w:styleId="BalloonText">
    <w:name w:val="Balloon Text"/>
    <w:basedOn w:val="Normal"/>
    <w:link w:val="BalloonTextChar"/>
    <w:uiPriority w:val="99"/>
    <w:semiHidden/>
    <w:unhideWhenUsed/>
    <w:rsid w:val="003B7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C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56470">
      <w:bodyDiv w:val="1"/>
      <w:marLeft w:val="0"/>
      <w:marRight w:val="0"/>
      <w:marTop w:val="0"/>
      <w:marBottom w:val="0"/>
      <w:divBdr>
        <w:top w:val="none" w:sz="0" w:space="0" w:color="auto"/>
        <w:left w:val="none" w:sz="0" w:space="0" w:color="auto"/>
        <w:bottom w:val="none" w:sz="0" w:space="0" w:color="auto"/>
        <w:right w:val="none" w:sz="0" w:space="0" w:color="auto"/>
      </w:divBdr>
    </w:div>
    <w:div w:id="13670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bernhol@utk.edu" TargetMode="External"/><Relationship Id="rId4"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3596</Characters>
  <Application>Microsoft Office Word</Application>
  <DocSecurity>0</DocSecurity>
  <Lines>179</Lines>
  <Paragraphs>102</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Jenny Linnea</dc:creator>
  <cp:keywords/>
  <dc:description/>
  <cp:lastModifiedBy>Tina M Harris</cp:lastModifiedBy>
  <cp:revision>2</cp:revision>
  <dcterms:created xsi:type="dcterms:W3CDTF">2021-06-07T20:11:00Z</dcterms:created>
  <dcterms:modified xsi:type="dcterms:W3CDTF">2021-06-07T20:11:00Z</dcterms:modified>
</cp:coreProperties>
</file>